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A795E" w:rsidRDefault="00637F42">
      <w:pPr>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6 (Key Subcontractors)</w:t>
      </w:r>
    </w:p>
    <w:p w14:paraId="00000002" w14:textId="77777777" w:rsidR="000A795E" w:rsidRDefault="00637F42" w:rsidP="00073299">
      <w:pPr>
        <w:numPr>
          <w:ilvl w:val="0"/>
          <w:numId w:val="1"/>
        </w:numPr>
        <w:pBdr>
          <w:top w:val="nil"/>
          <w:left w:val="nil"/>
          <w:bottom w:val="nil"/>
          <w:right w:val="nil"/>
          <w:between w:val="nil"/>
        </w:pBdr>
        <w:tabs>
          <w:tab w:val="left" w:pos="142"/>
        </w:tabs>
        <w:spacing w:before="12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 xml:space="preserve">Restrictions on </w:t>
      </w:r>
      <w:r>
        <w:rPr>
          <w:rFonts w:ascii="Arial" w:eastAsia="Arial" w:hAnsi="Arial" w:cs="Arial"/>
          <w:b/>
          <w:sz w:val="24"/>
          <w:szCs w:val="24"/>
        </w:rPr>
        <w:t>C</w:t>
      </w:r>
      <w:r>
        <w:rPr>
          <w:rFonts w:ascii="Arial" w:eastAsia="Arial" w:hAnsi="Arial" w:cs="Arial"/>
          <w:b/>
          <w:color w:val="000000"/>
          <w:sz w:val="24"/>
          <w:szCs w:val="24"/>
        </w:rPr>
        <w:t xml:space="preserve">ertain </w:t>
      </w:r>
      <w:r>
        <w:rPr>
          <w:rFonts w:ascii="Arial" w:eastAsia="Arial" w:hAnsi="Arial" w:cs="Arial"/>
          <w:b/>
          <w:sz w:val="24"/>
          <w:szCs w:val="24"/>
        </w:rPr>
        <w:t>S</w:t>
      </w:r>
      <w:r>
        <w:rPr>
          <w:rFonts w:ascii="Arial" w:eastAsia="Arial" w:hAnsi="Arial" w:cs="Arial"/>
          <w:b/>
          <w:color w:val="000000"/>
          <w:sz w:val="24"/>
          <w:szCs w:val="24"/>
        </w:rPr>
        <w:t>ubcontractors</w:t>
      </w:r>
    </w:p>
    <w:p w14:paraId="00000003" w14:textId="77777777" w:rsidR="000A795E" w:rsidRDefault="00637F42" w:rsidP="0007329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0A795E" w:rsidRDefault="00637F42" w:rsidP="0007329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0A795E" w:rsidRDefault="00637F42" w:rsidP="0007329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 w:name="_heading=h.3dy6vkm" w:colFirst="0" w:colLast="0"/>
      <w:bookmarkEnd w:id="2"/>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0A795E" w:rsidRDefault="00637F42" w:rsidP="0084009D">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00000007" w14:textId="77777777" w:rsidR="000A795E" w:rsidRDefault="00637F42" w:rsidP="0084009D">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0A795E" w:rsidRDefault="00637F42" w:rsidP="0084009D">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0A795E" w:rsidRDefault="00637F42" w:rsidP="0084009D">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0000000D"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for CCS, the Key Sub-Contract price expressed as a percentage of the total projected Framework Price over the Framework Contract Period; </w:t>
      </w:r>
    </w:p>
    <w:p w14:paraId="0000000E"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0A795E" w:rsidRDefault="00637F42" w:rsidP="001A37EE">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 Paragraph 1.4, the Supplier shall also provide:</w:t>
      </w:r>
    </w:p>
    <w:p w14:paraId="00000011"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0A795E" w:rsidRDefault="00637F42" w:rsidP="001A37EE">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00000014"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10"/>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00000017"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0A795E" w:rsidRDefault="00637F42" w:rsidP="00DF525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the data protection requirements set out in Clause 1</w:t>
      </w:r>
      <w:r>
        <w:rPr>
          <w:rFonts w:ascii="Arial" w:eastAsia="Arial" w:hAnsi="Arial" w:cs="Arial"/>
          <w:sz w:val="24"/>
          <w:szCs w:val="24"/>
        </w:rPr>
        <w:t>4 of the Core Terms</w:t>
      </w:r>
      <w:r>
        <w:rPr>
          <w:rFonts w:ascii="Arial" w:eastAsia="Arial" w:hAnsi="Arial" w:cs="Arial"/>
          <w:color w:val="000000"/>
          <w:sz w:val="24"/>
          <w:szCs w:val="24"/>
        </w:rPr>
        <w:t xml:space="preserve"> (Data protection);</w:t>
      </w:r>
    </w:p>
    <w:p w14:paraId="0000001A" w14:textId="409B0B33"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w:t>
      </w:r>
      <w:r>
        <w:rPr>
          <w:rFonts w:ascii="Arial" w:eastAsia="Arial" w:hAnsi="Arial" w:cs="Arial"/>
          <w:sz w:val="24"/>
          <w:szCs w:val="24"/>
        </w:rPr>
        <w:t xml:space="preserve">6 of the Core </w:t>
      </w:r>
      <w:r w:rsidR="001A37EE">
        <w:rPr>
          <w:rFonts w:ascii="Arial" w:eastAsia="Arial" w:hAnsi="Arial" w:cs="Arial"/>
          <w:sz w:val="24"/>
          <w:szCs w:val="24"/>
        </w:rPr>
        <w:t xml:space="preserve">Terms </w:t>
      </w:r>
      <w:r w:rsidR="001A37EE">
        <w:rPr>
          <w:rFonts w:ascii="Arial" w:eastAsia="Arial" w:hAnsi="Arial" w:cs="Arial"/>
          <w:color w:val="000000"/>
          <w:sz w:val="24"/>
          <w:szCs w:val="24"/>
        </w:rPr>
        <w:t>(</w:t>
      </w:r>
      <w:r>
        <w:rPr>
          <w:rFonts w:ascii="Arial" w:eastAsia="Arial" w:hAnsi="Arial" w:cs="Arial"/>
          <w:color w:val="000000"/>
          <w:sz w:val="24"/>
          <w:szCs w:val="24"/>
        </w:rPr>
        <w:t>When you can share information);</w:t>
      </w:r>
    </w:p>
    <w:p w14:paraId="0000001B" w14:textId="77777777"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D" w14:textId="6C5F8B8E"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the conduct of audits set out in Clause 6 of the Core </w:t>
      </w:r>
      <w:r w:rsidR="001A37EE">
        <w:rPr>
          <w:rFonts w:ascii="Arial" w:eastAsia="Arial" w:hAnsi="Arial" w:cs="Arial"/>
          <w:color w:val="000000"/>
          <w:sz w:val="24"/>
          <w:szCs w:val="24"/>
        </w:rPr>
        <w:t>Terms (</w:t>
      </w:r>
      <w:r>
        <w:rPr>
          <w:rFonts w:ascii="Arial" w:eastAsia="Arial" w:hAnsi="Arial" w:cs="Arial"/>
          <w:color w:val="000000"/>
          <w:sz w:val="24"/>
          <w:szCs w:val="24"/>
        </w:rPr>
        <w:t>Record keeping and reporting);</w:t>
      </w:r>
      <w:r>
        <w:rPr>
          <w:rFonts w:ascii="Arial" w:eastAsia="Arial" w:hAnsi="Arial" w:cs="Arial"/>
          <w:sz w:val="24"/>
          <w:szCs w:val="24"/>
        </w:rPr>
        <w:t xml:space="preserve"> </w:t>
      </w:r>
    </w:p>
    <w:p w14:paraId="0000001E" w14:textId="77777777" w:rsidR="000A795E" w:rsidRDefault="00637F42" w:rsidP="00C3552A">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w:t>
      </w:r>
      <w:r>
        <w:rPr>
          <w:rFonts w:ascii="Arial" w:eastAsia="Arial" w:hAnsi="Arial" w:cs="Arial"/>
          <w:sz w:val="24"/>
          <w:szCs w:val="24"/>
        </w:rPr>
        <w:t>0</w:t>
      </w:r>
      <w:r>
        <w:rPr>
          <w:rFonts w:ascii="Arial" w:eastAsia="Arial" w:hAnsi="Arial" w:cs="Arial"/>
          <w:color w:val="000000"/>
          <w:sz w:val="24"/>
          <w:szCs w:val="24"/>
        </w:rPr>
        <w:t>.4 of the Core terms (When CCS or the Buyer can end this contract) and 1</w:t>
      </w:r>
      <w:r>
        <w:rPr>
          <w:rFonts w:ascii="Arial" w:eastAsia="Arial" w:hAnsi="Arial" w:cs="Arial"/>
          <w:sz w:val="24"/>
          <w:szCs w:val="24"/>
        </w:rPr>
        <w:t>0</w:t>
      </w:r>
      <w:r>
        <w:rPr>
          <w:rFonts w:ascii="Arial" w:eastAsia="Arial" w:hAnsi="Arial" w:cs="Arial"/>
          <w:color w:val="000000"/>
          <w:sz w:val="24"/>
          <w:szCs w:val="24"/>
        </w:rPr>
        <w:t xml:space="preserve">.6 of the Core </w:t>
      </w:r>
      <w:r>
        <w:rPr>
          <w:rFonts w:ascii="Arial" w:eastAsia="Arial" w:hAnsi="Arial" w:cs="Arial"/>
          <w:sz w:val="24"/>
          <w:szCs w:val="24"/>
        </w:rPr>
        <w:t>T</w:t>
      </w:r>
      <w:r>
        <w:rPr>
          <w:rFonts w:ascii="Arial" w:eastAsia="Arial" w:hAnsi="Arial" w:cs="Arial"/>
          <w:color w:val="000000"/>
          <w:sz w:val="24"/>
          <w:szCs w:val="24"/>
        </w:rPr>
        <w:t>erms (What happens if the contract ends) of this Contract; and</w:t>
      </w:r>
    </w:p>
    <w:p w14:paraId="0000001F" w14:textId="35DFCD5B" w:rsidR="000A795E" w:rsidRDefault="00637F42" w:rsidP="00C3552A">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without first seeking the written consent of CCS and the Buyer</w:t>
      </w:r>
      <w:r w:rsidR="00B27C63">
        <w:rPr>
          <w:rFonts w:ascii="Arial" w:eastAsia="Arial" w:hAnsi="Arial" w:cs="Arial"/>
          <w:color w:val="000000"/>
          <w:sz w:val="24"/>
          <w:szCs w:val="24"/>
        </w:rPr>
        <w:t>.</w:t>
      </w:r>
    </w:p>
    <w:sectPr w:rsidR="000A795E" w:rsidSect="0084009D">
      <w:headerReference w:type="default" r:id="rId8"/>
      <w:footerReference w:type="default" r:id="rId9"/>
      <w:headerReference w:type="first" r:id="rId10"/>
      <w:footerReference w:type="first" r:id="rId11"/>
      <w:pgSz w:w="11906" w:h="16838"/>
      <w:pgMar w:top="1440" w:right="1440" w:bottom="1440"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F3636" w14:textId="77777777" w:rsidR="00A34D85" w:rsidRDefault="00A34D85">
      <w:pPr>
        <w:spacing w:after="0" w:line="240" w:lineRule="auto"/>
      </w:pPr>
      <w:r>
        <w:separator/>
      </w:r>
    </w:p>
  </w:endnote>
  <w:endnote w:type="continuationSeparator" w:id="0">
    <w:p w14:paraId="15D4EDB6" w14:textId="77777777" w:rsidR="00A34D85" w:rsidRDefault="00A34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77777777" w:rsidR="000A795E" w:rsidRDefault="00637F4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14:paraId="0000002A" w14:textId="53090874" w:rsidR="000A795E" w:rsidRDefault="00637F42">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92B9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B" w14:textId="77777777" w:rsidR="000A795E" w:rsidRDefault="00637F42">
    <w:pPr>
      <w:spacing w:after="0"/>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5" w14:textId="77777777" w:rsidR="000A795E" w:rsidRDefault="000A795E">
    <w:pPr>
      <w:tabs>
        <w:tab w:val="center" w:pos="4513"/>
        <w:tab w:val="right" w:pos="9026"/>
      </w:tabs>
      <w:spacing w:after="0"/>
      <w:jc w:val="both"/>
      <w:rPr>
        <w:rFonts w:ascii="Arial" w:eastAsia="Arial" w:hAnsi="Arial" w:cs="Arial"/>
        <w:sz w:val="20"/>
        <w:szCs w:val="20"/>
      </w:rPr>
    </w:pPr>
  </w:p>
  <w:p w14:paraId="00000026" w14:textId="77777777" w:rsidR="000A795E" w:rsidRDefault="00637F4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7" w14:textId="77777777" w:rsidR="000A795E" w:rsidRDefault="00637F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8" w14:textId="77777777" w:rsidR="000A795E" w:rsidRDefault="00637F42">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0BA48" w14:textId="77777777" w:rsidR="00A34D85" w:rsidRDefault="00A34D85">
      <w:pPr>
        <w:spacing w:after="0" w:line="240" w:lineRule="auto"/>
      </w:pPr>
      <w:r>
        <w:separator/>
      </w:r>
    </w:p>
  </w:footnote>
  <w:footnote w:type="continuationSeparator" w:id="0">
    <w:p w14:paraId="63EB3AC4" w14:textId="77777777" w:rsidR="00A34D85" w:rsidRDefault="00A34D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3" w14:textId="77777777" w:rsidR="000A795E" w:rsidRDefault="00637F4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4" w14:textId="77777777" w:rsidR="000A795E" w:rsidRDefault="00637F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0A795E" w:rsidRDefault="000A795E">
    <w:pPr>
      <w:pBdr>
        <w:top w:val="nil"/>
        <w:left w:val="nil"/>
        <w:bottom w:val="nil"/>
        <w:right w:val="nil"/>
        <w:between w:val="nil"/>
      </w:pBdr>
      <w:tabs>
        <w:tab w:val="center" w:pos="4513"/>
        <w:tab w:val="right" w:pos="9026"/>
      </w:tabs>
      <w:spacing w:after="0" w:line="240" w:lineRule="auto"/>
      <w:rPr>
        <w:color w:val="000000"/>
      </w:rPr>
    </w:pPr>
  </w:p>
  <w:p w14:paraId="00000021" w14:textId="77777777" w:rsidR="000A795E" w:rsidRDefault="000A795E">
    <w:pPr>
      <w:pBdr>
        <w:top w:val="nil"/>
        <w:left w:val="nil"/>
        <w:bottom w:val="nil"/>
        <w:right w:val="nil"/>
        <w:between w:val="nil"/>
      </w:pBdr>
      <w:tabs>
        <w:tab w:val="center" w:pos="4513"/>
        <w:tab w:val="right" w:pos="9026"/>
      </w:tabs>
      <w:spacing w:after="0" w:line="240" w:lineRule="auto"/>
      <w:rPr>
        <w:color w:val="000000"/>
      </w:rPr>
    </w:pPr>
  </w:p>
  <w:p w14:paraId="00000022" w14:textId="77777777" w:rsidR="000A795E" w:rsidRDefault="000A795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53347B"/>
    <w:multiLevelType w:val="multilevel"/>
    <w:tmpl w:val="319A6F0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237803"/>
    <w:multiLevelType w:val="multilevel"/>
    <w:tmpl w:val="D58628BC"/>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95E"/>
    <w:rsid w:val="00073299"/>
    <w:rsid w:val="000A795E"/>
    <w:rsid w:val="001A37EE"/>
    <w:rsid w:val="001F58D7"/>
    <w:rsid w:val="00637F42"/>
    <w:rsid w:val="007A05CB"/>
    <w:rsid w:val="0084009D"/>
    <w:rsid w:val="00A34D85"/>
    <w:rsid w:val="00A521AE"/>
    <w:rsid w:val="00B27C63"/>
    <w:rsid w:val="00C3552A"/>
    <w:rsid w:val="00C46F2B"/>
    <w:rsid w:val="00DF525E"/>
    <w:rsid w:val="00E46579"/>
    <w:rsid w:val="00F92B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47758"/>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pOlIX07uyZ73BZBeAtjfrs/4Fg==">AMUW2mWy5Ro9qc76E80Zf30YhP100CG5sTZ7nwUN/FWbahPuxayRmvBdbcVj0alcddwJsHfc45rIMOygMzEetnR39DnEegbxnqDy9o8uhDJL8Bx5iE5Zl4jiwl0pCdWwo2RJqJwxYi5JmTSSHdh8aJAK5pQk5vZERIudd4sI5ASK2mMYPQR3ajStIJD/NyoWnebZpG32H1dwIWZBhqVKcU3xWtS61hb9Kg==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70C5F8A-78D1-4110-8031-6C1A68D64CEF}"/>
</file>

<file path=customXml/itemProps3.xml><?xml version="1.0" encoding="utf-8"?>
<ds:datastoreItem xmlns:ds="http://schemas.openxmlformats.org/officeDocument/2006/customXml" ds:itemID="{0914DD6D-B702-485F-8972-9256D9089ADB}"/>
</file>

<file path=customXml/itemProps4.xml><?xml version="1.0" encoding="utf-8"?>
<ds:datastoreItem xmlns:ds="http://schemas.openxmlformats.org/officeDocument/2006/customXml" ds:itemID="{2205A8F1-14BF-4863-9583-D50AB46C2E9A}"/>
</file>

<file path=docProps/app.xml><?xml version="1.0" encoding="utf-8"?>
<Properties xmlns="http://schemas.openxmlformats.org/officeDocument/2006/extended-properties" xmlns:vt="http://schemas.openxmlformats.org/officeDocument/2006/docPropsVTypes">
  <Template>Normal</Template>
  <TotalTime>1</TotalTime>
  <Pages>2</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4</cp:revision>
  <dcterms:created xsi:type="dcterms:W3CDTF">2025-03-26T12:38:00Z</dcterms:created>
  <dcterms:modified xsi:type="dcterms:W3CDTF">2025-12-18T12:41:00Z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0x010100A5BF1C78D9F64B679A5EBDE1C6598EBC0100CC42F60AA7789749A5588C8BDD2261FE</vt:lpwstr>
  </property>
</Properties>
</file>